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75" w:rsidRPr="002B29E2" w:rsidRDefault="000D1F75" w:rsidP="000D1F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B29E2">
        <w:rPr>
          <w:rFonts w:ascii="Times New Roman" w:eastAsia="Calibri" w:hAnsi="Times New Roman" w:cs="Times New Roman"/>
          <w:b/>
          <w:sz w:val="24"/>
          <w:szCs w:val="24"/>
        </w:rPr>
        <w:t>Specyfikacja Istotnych Warunków Zamówienia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na realizację zadania pn. „Dostawa węgla miału – Pińczów 2018/2019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</w:t>
      </w:r>
    </w:p>
    <w:p w:rsidR="000D1F75" w:rsidRPr="002B29E2" w:rsidRDefault="000D1F75" w:rsidP="000D1F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Uwagi wstępne: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Ilekroć w treści niniejszej specyfikacji istotnych warunków zamówienia użyto skrótów lub jest mowa o: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B29E2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należy rozumieć przepisy Ustawy z dnia 29.01.2004 r. – Prawo zamówień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publicznych </w:t>
      </w:r>
      <w:r w:rsidRPr="002B29E2">
        <w:rPr>
          <w:rFonts w:ascii="Calibri" w:eastAsia="Calibri" w:hAnsi="Calibri" w:cs="Times New Roman"/>
          <w:b/>
          <w:bCs/>
          <w:sz w:val="18"/>
          <w:szCs w:val="18"/>
          <w:shd w:val="clear" w:color="auto" w:fill="FFFFFF"/>
        </w:rPr>
        <w:t xml:space="preserve"> </w:t>
      </w:r>
      <w:hyperlink r:id="rId5" w:history="1">
        <w:r w:rsidRPr="000D1F75">
          <w:rPr>
            <w:bCs/>
            <w:u w:val="single"/>
          </w:rPr>
          <w:t>Ustawa</w:t>
        </w:r>
        <w:proofErr w:type="gramEnd"/>
        <w:r w:rsidRPr="000D1F75">
          <w:rPr>
            <w:bCs/>
            <w:u w:val="single"/>
          </w:rPr>
          <w:t xml:space="preserve"> z dnia 29 stycznia 2004 r. – Prawo zamówień publicznych (Dz. U. </w:t>
        </w:r>
        <w:proofErr w:type="gramStart"/>
        <w:r w:rsidRPr="000D1F75">
          <w:rPr>
            <w:bCs/>
            <w:u w:val="single"/>
          </w:rPr>
          <w:t>z</w:t>
        </w:r>
        <w:proofErr w:type="gramEnd"/>
        <w:r w:rsidRPr="000D1F75">
          <w:rPr>
            <w:bCs/>
            <w:u w:val="single"/>
          </w:rPr>
          <w:t>  2017 r. poz. 1579)</w:t>
        </w:r>
      </w:hyperlink>
      <w:r>
        <w:rPr>
          <w:rFonts w:ascii="Calibri" w:eastAsia="Calibri" w:hAnsi="Calibri" w:cs="Times New Roman"/>
          <w:bCs/>
          <w:sz w:val="24"/>
          <w:szCs w:val="24"/>
          <w:shd w:val="clear" w:color="auto" w:fill="FFFFFF"/>
        </w:rPr>
        <w:t xml:space="preserve"> 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SIWZ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należy rozumieć zapisy w Specyfikacji Istotnych Warunków Zamówienia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opału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należy rozumieć: miał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Zamawiający: Przedsiębiorstwo Energetyki Cieplnej Sp. z o.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Pińczowie ul. Batalionów Chłopskich 173</w:t>
      </w:r>
    </w:p>
    <w:p w:rsidR="000D1F75" w:rsidRPr="007F530E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7F5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Tel: </w:t>
      </w:r>
      <w:r w:rsidRPr="007F53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(41) 357 38 65</w:t>
      </w:r>
    </w:p>
    <w:p w:rsidR="000D1F75" w:rsidRPr="007F530E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F5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Fax: </w:t>
      </w:r>
      <w:r w:rsidRPr="007F53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(41) 357 22 14</w:t>
      </w:r>
    </w:p>
    <w:p w:rsidR="000D1F75" w:rsidRPr="007F530E" w:rsidRDefault="000D1F75" w:rsidP="000D1F75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7F5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244D09" w:rsidRPr="007F5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</w:t>
      </w:r>
      <w:proofErr w:type="gramStart"/>
      <w:r w:rsidR="00244D09" w:rsidRPr="007F530E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="00244D09" w:rsidRPr="007F5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7F530E">
        <w:fldChar w:fldCharType="begin"/>
      </w:r>
      <w:r w:rsidR="007F530E" w:rsidRPr="007F530E">
        <w:rPr>
          <w:lang w:val="en-US"/>
        </w:rPr>
        <w:instrText xml:space="preserve"> HYPERLINK "mailto:biuro@pecpinczow.pl" </w:instrText>
      </w:r>
      <w:r w:rsidR="007F530E">
        <w:fldChar w:fldCharType="separate"/>
      </w:r>
      <w:r w:rsidR="00487070" w:rsidRPr="007F530E">
        <w:rPr>
          <w:rStyle w:val="Hipercze"/>
          <w:rFonts w:ascii="Times New Roman" w:eastAsia="Calibri" w:hAnsi="Times New Roman" w:cs="Times New Roman"/>
          <w:sz w:val="24"/>
          <w:szCs w:val="24"/>
          <w:lang w:val="en-US"/>
        </w:rPr>
        <w:t>biuro@pecpinczow.pl</w:t>
      </w:r>
      <w:r w:rsidR="007F530E">
        <w:rPr>
          <w:rStyle w:val="Hipercze"/>
          <w:rFonts w:ascii="Times New Roman" w:eastAsia="Calibri" w:hAnsi="Times New Roman" w:cs="Times New Roman"/>
          <w:sz w:val="24"/>
          <w:szCs w:val="24"/>
        </w:rPr>
        <w:fldChar w:fldCharType="end"/>
      </w:r>
      <w:r w:rsidR="00487070" w:rsidRPr="007F5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</w:t>
      </w:r>
      <w:r w:rsidR="007F530E">
        <w:fldChar w:fldCharType="begin"/>
      </w:r>
      <w:r w:rsidR="007F530E" w:rsidRPr="007F530E">
        <w:rPr>
          <w:lang w:val="en-US"/>
        </w:rPr>
        <w:instrText xml:space="preserve"> HYPERLINK "mailto:pec.energetyka@wp.pl" </w:instrText>
      </w:r>
      <w:r w:rsidR="007F530E">
        <w:fldChar w:fldCharType="separate"/>
      </w:r>
      <w:r w:rsidR="00487070" w:rsidRPr="007F530E">
        <w:rPr>
          <w:rStyle w:val="Hipercze"/>
          <w:rFonts w:ascii="Times New Roman" w:eastAsia="Calibri" w:hAnsi="Times New Roman" w:cs="Times New Roman"/>
          <w:sz w:val="24"/>
          <w:szCs w:val="24"/>
          <w:lang w:val="en-US"/>
        </w:rPr>
        <w:t>pec.energetyka@wp.pl</w:t>
      </w:r>
      <w:r w:rsidR="007F530E">
        <w:rPr>
          <w:rStyle w:val="Hipercze"/>
          <w:rFonts w:ascii="Times New Roman" w:eastAsia="Calibri" w:hAnsi="Times New Roman" w:cs="Times New Roman"/>
          <w:sz w:val="24"/>
          <w:szCs w:val="24"/>
        </w:rPr>
        <w:fldChar w:fldCharType="end"/>
      </w:r>
      <w:r w:rsidR="00487070" w:rsidRPr="007F5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F5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D1F75" w:rsidRPr="002B29E2" w:rsidRDefault="000D1F75" w:rsidP="000D1F7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F530E">
        <w:rPr>
          <w:rFonts w:ascii="Calibri" w:eastAsia="Calibri" w:hAnsi="Calibri" w:cs="Times New Roman"/>
          <w:lang w:val="en-US"/>
        </w:rPr>
        <w:t xml:space="preserve">                              </w:t>
      </w:r>
      <w:proofErr w:type="gramStart"/>
      <w:r w:rsidRPr="002B29E2">
        <w:rPr>
          <w:rFonts w:ascii="Calibri" w:eastAsia="Calibri" w:hAnsi="Calibri" w:cs="Times New Roman"/>
        </w:rPr>
        <w:t>adres</w:t>
      </w:r>
      <w:proofErr w:type="gramEnd"/>
      <w:r w:rsidRPr="002B29E2">
        <w:rPr>
          <w:rFonts w:ascii="Calibri" w:eastAsia="Calibri" w:hAnsi="Calibri" w:cs="Times New Roman"/>
        </w:rPr>
        <w:t xml:space="preserve"> strony internetowej: </w:t>
      </w:r>
      <w:hyperlink r:id="rId6" w:history="1">
        <w:r w:rsidRPr="002B29E2">
          <w:rPr>
            <w:rFonts w:ascii="Calibri" w:eastAsia="Calibri" w:hAnsi="Calibri" w:cs="Times New Roman"/>
            <w:color w:val="0000FF"/>
            <w:u w:val="single"/>
          </w:rPr>
          <w:t>www.pecpinczow.pl</w:t>
        </w:r>
      </w:hyperlink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Calibri" w:eastAsia="Calibri" w:hAnsi="Calibri" w:cs="Times New Roman"/>
        </w:rPr>
        <w:t xml:space="preserve"> 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Tryb udzielenia zamówienia: Przetarg nieograniczony z negocjacjami na podstawie niniejszej SIWZ zgodnie z „Zasadami ogłaszania i przeprowadzania w Przedsiębiorstwie Energetyki Cieplnej Spółka z o.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Pińczowie postępowań na zamówienia sektorowe, poniżej progów kwotowych określonych ustawą Prawo zamówień publicznych oraz inny</w:t>
      </w:r>
      <w:r>
        <w:rPr>
          <w:rFonts w:ascii="Times New Roman" w:eastAsia="Calibri" w:hAnsi="Times New Roman" w:cs="Times New Roman"/>
          <w:sz w:val="24"/>
          <w:szCs w:val="24"/>
        </w:rPr>
        <w:t xml:space="preserve">ch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postępowań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poza tą ustawą</w:t>
      </w:r>
      <w:r w:rsidRPr="002B29E2">
        <w:rPr>
          <w:rFonts w:ascii="Times New Roman" w:eastAsia="Calibri" w:hAnsi="Times New Roman" w:cs="Times New Roman"/>
          <w:sz w:val="24"/>
          <w:szCs w:val="24"/>
        </w:rPr>
        <w:t>”</w:t>
      </w:r>
      <w:r w:rsidR="00CB70DA">
        <w:rPr>
          <w:rFonts w:ascii="Times New Roman" w:eastAsia="Calibri" w:hAnsi="Times New Roman" w:cs="Times New Roman"/>
          <w:sz w:val="24"/>
          <w:szCs w:val="24"/>
        </w:rPr>
        <w:t>, art. 138a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tabs>
          <w:tab w:val="left" w:pos="388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Opis przedmiotu zamówienia: Do</w:t>
      </w:r>
      <w:r w:rsidR="00E25FA4">
        <w:rPr>
          <w:rFonts w:ascii="Times New Roman" w:eastAsia="Calibri" w:hAnsi="Times New Roman" w:cs="Times New Roman"/>
          <w:sz w:val="24"/>
          <w:szCs w:val="24"/>
        </w:rPr>
        <w:t>stawa opału miału w ilości 38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2B29E2">
        <w:rPr>
          <w:rFonts w:ascii="Times New Roman" w:eastAsia="Calibri" w:hAnsi="Times New Roman" w:cs="Times New Roman"/>
          <w:sz w:val="24"/>
          <w:szCs w:val="24"/>
        </w:rPr>
        <w:t>0 ton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(ilość </w:t>
      </w:r>
      <w:r w:rsidR="00E25FA4">
        <w:rPr>
          <w:rFonts w:ascii="Times New Roman" w:eastAsia="Times New Roman" w:hAnsi="Times New Roman" w:cs="Times New Roman"/>
          <w:sz w:val="24"/>
          <w:szCs w:val="24"/>
          <w:lang w:eastAsia="ar-SA"/>
        </w:rPr>
        <w:t>gwarantowana 34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>ton,  ilość</w:t>
      </w:r>
      <w:proofErr w:type="gramEnd"/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25FA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21FEA">
        <w:rPr>
          <w:rFonts w:ascii="Times New Roman" w:eastAsia="Times New Roman" w:hAnsi="Times New Roman" w:cs="Times New Roman"/>
          <w:sz w:val="24"/>
          <w:szCs w:val="24"/>
          <w:lang w:eastAsia="ar-SA"/>
        </w:rPr>
        <w:t>0 ton uzależniona od warunków pogodowych)</w:t>
      </w:r>
      <w:r w:rsidRPr="00D21FEA">
        <w:rPr>
          <w:rFonts w:ascii="Times New Roman" w:eastAsia="Calibri" w:hAnsi="Times New Roman" w:cs="Times New Roman"/>
          <w:sz w:val="24"/>
          <w:szCs w:val="24"/>
        </w:rPr>
        <w:t>, następującego asortymentu:</w:t>
      </w:r>
    </w:p>
    <w:p w:rsidR="000D1F75" w:rsidRDefault="000D1F75" w:rsidP="000D1F75">
      <w:pPr>
        <w:tabs>
          <w:tab w:val="left" w:pos="388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Węgiel miał</w:t>
      </w:r>
      <w:r w:rsidRPr="002B29E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D1F75" w:rsidRPr="002B29E2" w:rsidRDefault="000D1F75" w:rsidP="000D1F75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Typ węgla 31.1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lub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31.2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D1F75" w:rsidRPr="002B29E2" w:rsidRDefault="000D1F75" w:rsidP="000D1F75">
      <w:pPr>
        <w:numPr>
          <w:ilvl w:val="0"/>
          <w:numId w:val="1"/>
        </w:numPr>
        <w:tabs>
          <w:tab w:val="num" w:pos="644"/>
          <w:tab w:val="num" w:pos="720"/>
          <w:tab w:val="left" w:pos="3885"/>
        </w:tabs>
        <w:suppressAutoHyphens/>
        <w:spacing w:after="0" w:line="360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Sortyment M I</w:t>
      </w:r>
    </w:p>
    <w:p w:rsidR="000D1F75" w:rsidRDefault="000D1F75" w:rsidP="000D1F75">
      <w:pPr>
        <w:numPr>
          <w:ilvl w:val="0"/>
          <w:numId w:val="1"/>
        </w:numPr>
        <w:tabs>
          <w:tab w:val="clear" w:pos="360"/>
          <w:tab w:val="num" w:pos="502"/>
          <w:tab w:val="num" w:pos="644"/>
          <w:tab w:val="left" w:pos="3885"/>
        </w:tabs>
        <w:spacing w:line="360" w:lineRule="auto"/>
        <w:ind w:left="644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Klasa 23-15-06 </w:t>
      </w:r>
      <w:r>
        <w:t xml:space="preserve">(wartość </w:t>
      </w:r>
      <w:proofErr w:type="gramStart"/>
      <w:r>
        <w:t>opałowa co</w:t>
      </w:r>
      <w:proofErr w:type="gramEnd"/>
      <w:r>
        <w:t xml:space="preserve"> najmniej 23MJ/kg, zawartość popiołu najwyżej 15%, zawartość siarki najwyżej 0,6%)</w:t>
      </w:r>
    </w:p>
    <w:p w:rsidR="000D1F75" w:rsidRPr="009E1F9D" w:rsidRDefault="000D1F75" w:rsidP="000D1F75">
      <w:pPr>
        <w:numPr>
          <w:ilvl w:val="0"/>
          <w:numId w:val="1"/>
        </w:numPr>
        <w:tabs>
          <w:tab w:val="clear" w:pos="360"/>
          <w:tab w:val="num" w:pos="502"/>
          <w:tab w:val="num" w:pos="644"/>
          <w:tab w:val="left" w:pos="3885"/>
        </w:tabs>
        <w:spacing w:line="360" w:lineRule="auto"/>
        <w:ind w:left="644"/>
        <w:contextualSpacing/>
        <w:jc w:val="both"/>
      </w:pPr>
      <w:r>
        <w:t>Wilgotność do 15%</w:t>
      </w:r>
    </w:p>
    <w:p w:rsidR="000D1F75" w:rsidRDefault="000D1F75" w:rsidP="000D1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Dostarczony opał musi być jednorodny, nie może być mieszaniną różnych typów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sortymentów oraz nie może zawierać domieszki substancji niepalnych, iłu, mułu, </w:t>
      </w:r>
      <w:proofErr w:type="gramStart"/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śmieci          i</w:t>
      </w:r>
      <w:proofErr w:type="gramEnd"/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pyłów flotacyjnych. W okresie temperatur ujemnych Oferent na swój koszt zobowiązuje się stosować skuteczne środki przeciwko przymarzaniu opału do ścian i </w:t>
      </w:r>
      <w:proofErr w:type="gramStart"/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podłóg o czym</w:t>
      </w:r>
      <w:proofErr w:type="gramEnd"/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poinformuje Zamawiającego. Zamawiający zastrzega sobie możliwość zmian odbioru ilości zamówionego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sortymentu. </w:t>
      </w:r>
    </w:p>
    <w:p w:rsidR="000D1F75" w:rsidRPr="00E70A1A" w:rsidRDefault="000D1F75" w:rsidP="000D1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70A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Przed podpisaniem umowy Oferent, którego oferta została wybrana zobowiązany jest do dostarczenia próbek opału w ilości około 50 ton w cenie uzgodnionej w postępowaniu przetargowym. Warunkiem podpisania umowy jest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potwierdzenie jakości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opału po wykonaniu badań laboratoryjnych oraz próby spalania. Jeżeli jakość dostaw próbnych nie będzie odpowiadała wymaganiom Zamawiającego poinformuje on o tym pisemnie Oferenta. Sytuacja taka zostanie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potraktowana jako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odmowa podpisania umowy przez Wykonawcę. Za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dostarczony wadliwy opał Zamawiający dokona zapłaty zgodnie z wystawioną fakturą oraz zapisami Instrukcji reklamacyjnej będącej załącznikiem do niniejszej SIWZ. 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Termin wykonania zamówienia.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Dostawy opału odbywać si</w:t>
      </w:r>
      <w:r>
        <w:rPr>
          <w:rFonts w:ascii="Times New Roman" w:eastAsia="Calibri" w:hAnsi="Times New Roman" w:cs="Times New Roman"/>
          <w:sz w:val="24"/>
          <w:szCs w:val="24"/>
        </w:rPr>
        <w:t>ę będą sukcesywnie od podpisania umowy do 31.03</w:t>
      </w:r>
      <w:r w:rsidR="00C24353">
        <w:rPr>
          <w:rFonts w:ascii="Times New Roman" w:eastAsia="Calibri" w:hAnsi="Times New Roman" w:cs="Times New Roman"/>
          <w:sz w:val="24"/>
          <w:szCs w:val="24"/>
        </w:rPr>
        <w:t>.2019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roku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, każdorazowo na indywidualne zlecenie Zamawiającego, w którym będą określone asortyment, ilości i terminy dostaw. Zamawiający będzie dokonywał telefonicznie lub mailowo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zleceń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najmniej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7 dniowym wyprzedzeniem. 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Warunki udziału w postępowaniu oraz opis sposobu dokonywania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oceny spełniania tych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warunków: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9E2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udzielenie zamówienia mogą ubiegać się Wykonawcy, którzy spełniają warunki dotyczące posiadania odpowiednich: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uprawnień do wykonywania czynności w zakresie dostaw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opału (jeśli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przepisy prawa nakładają obowiązek ich posiadania),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wiedzy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i doświadczenia,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potencjału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technicznego oraz osób zdolnych do wykonania zamówienia,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sytuacji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ekonomicznej i finansowej,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a nadto: 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nie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podlegają wykluczeniu z postępowania o udzielenie zamówienia na podstawie art. 24 </w:t>
      </w:r>
      <w:r>
        <w:rPr>
          <w:rFonts w:ascii="Times New Roman" w:eastAsia="Calibri" w:hAnsi="Times New Roman" w:cs="Times New Roman"/>
          <w:sz w:val="24"/>
          <w:szCs w:val="24"/>
        </w:rPr>
        <w:t xml:space="preserve">ust.1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2B29E2">
        <w:rPr>
          <w:rFonts w:ascii="Times New Roman" w:eastAsia="Calibri" w:hAnsi="Times New Roman" w:cs="Times New Roman"/>
          <w:sz w:val="24"/>
          <w:szCs w:val="24"/>
        </w:rPr>
        <w:t>zp</w:t>
      </w:r>
      <w:proofErr w:type="spellEnd"/>
      <w:r w:rsidRPr="002B29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6.6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zapoznają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się ze SIWZ oraz ze wszystkimi załącznikami stanowiącymi jej integralną część i zaakceptują warunki zamówienia,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ocenę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spełnienia warunków udziału w postępowaniu przeprowadza się poprzez porównanie treści złożonych dokumentów i oświadczeń z wymaganymi dokumentami według zasady „spełnia/nie spełnia”,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przypadku niespełnienia jakiegokolwiek warunku udziału w postępowaniu Oferent zostanie wykluczony z postępowania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6.9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ofertę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Oferenta wykluczonego uznaje się za odrzuconą.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W celu potwierdzenia spełnienia warunków udziału w postępowaniu Oferenci biorący udział w postępowaniu muszą złożyć stosowne dokumenty i oświadczenia.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Wykaz dokumentów i oświadczeń, jakie mają dostarczyć (dołączyć do oferty) Oferenci biorący udział w postępowaniu o udzielenie zamówienia: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Formularz ofertowy wraz z załącznikami ( Zał. Nr 1)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Oświadczenie Oferenta (Zał. Nr 2)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.3. </w:t>
      </w:r>
      <w:r w:rsidRPr="002B29E2">
        <w:rPr>
          <w:rFonts w:ascii="Times New Roman" w:eastAsia="Calibri" w:hAnsi="Times New Roman" w:cs="Times New Roman"/>
          <w:sz w:val="24"/>
          <w:szCs w:val="24"/>
        </w:rPr>
        <w:t>Parafowany wzór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2B29E2">
        <w:rPr>
          <w:rFonts w:ascii="Times New Roman" w:eastAsia="Calibri" w:hAnsi="Times New Roman" w:cs="Times New Roman"/>
          <w:sz w:val="24"/>
          <w:szCs w:val="24"/>
        </w:rPr>
        <w:t>mowy ( Zał. Nr 3)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tabs>
          <w:tab w:val="left" w:pos="31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7.4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B29E2">
        <w:rPr>
          <w:rFonts w:ascii="Times New Roman" w:eastAsia="Times New Roman" w:hAnsi="Times New Roman" w:cs="Times New Roman"/>
          <w:sz w:val="24"/>
          <w:szCs w:val="24"/>
          <w:lang w:eastAsia="ar-SA"/>
        </w:rPr>
        <w:t>Dowód wniesienia wadium</w:t>
      </w:r>
    </w:p>
    <w:p w:rsidR="000D1F75" w:rsidRPr="002B29E2" w:rsidRDefault="000D1F75" w:rsidP="000D1F75">
      <w:pPr>
        <w:tabs>
          <w:tab w:val="left" w:pos="31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FBA" w:rsidRDefault="000D1F75" w:rsidP="00D04FBA">
      <w:pPr>
        <w:tabs>
          <w:tab w:val="left" w:pos="31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7.5.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Informacje o posiadaniu lub dysponowaniu środkami transportu, wykaz środków transportu dla realizacji zamówienia.</w:t>
      </w:r>
    </w:p>
    <w:p w:rsidR="000D1F75" w:rsidRDefault="000D1F75" w:rsidP="00D04FBA">
      <w:pPr>
        <w:tabs>
          <w:tab w:val="left" w:pos="31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Co najmniej 2 referencje na kwotę nie mniejszą niż po 500 000zł z wykonanych bądź również wykonywanych dostaw w zakresie niezbędnym do wykazania spełnienia warunków wiedzy i doświadczenia w okresie ostatnich trzech lat przed upływem składania ofert, a jeżeli okres prowadzenia działalności jest krótszy - w tym okresie, z podaniem ich wartości, przedmiotu oraz dat wykonania.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Informacje o sposobie porozumiewania się Zamawiającego z Oferentami oraz przekazywania oświadczeń lub dokumentów, a także wskazanie osób uprawnionych </w:t>
      </w:r>
      <w:r>
        <w:rPr>
          <w:rFonts w:ascii="Times New Roman" w:eastAsia="Calibri" w:hAnsi="Times New Roman" w:cs="Times New Roman"/>
          <w:sz w:val="24"/>
          <w:szCs w:val="24"/>
        </w:rPr>
        <w:br/>
        <w:t>do porozumiewania się z wykonawcami.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postępowaniu o udzielenie niniejszego zamówienia, oświadczenia, wnioski, zawiadomienia oraz informacje Zamawiający i Oferent przekazują pisemnie, mailem lub faxem.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Jeżeli Zamawiający lub Oferent przekazują oświadczenia, wnioski, zawiadomienia oraz informacje faksem, każda ze stron potwierdza fakt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ich otrzymania na żądanie drugiej strony niezwłocznie. 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Osobami uprawnionymi do porozumiewania się z Wykonawcami są: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Stanisław Szewczyk–Przewodniczący Komisji Przetargowej,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(41) 357 38 65, 660380166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Czesław Jarmusz – Kierownik Działu Techniczno-Eksploatacyjnego, tel. (41) 357 38 65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Informacji udziela się w każdym dniu roboczym w godz. 7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14</w:t>
      </w:r>
      <w:r w:rsidR="00E25FA4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Wymagania dotyczące wadium.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podstawie treści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art. 45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Zamawiający żąda od Wykonawców wniesienia wadium.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Wadium wnosi się przed upływem terminu składania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ofert przy czym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wadium wniesione w pieniądzu uważa się za wniesione w momencie wpływu gotówki na konto wskazane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punkcie 9.4. 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Kwotę </w:t>
      </w:r>
      <w:r w:rsidR="00E25FA4">
        <w:rPr>
          <w:rFonts w:ascii="Times New Roman" w:eastAsia="Calibri" w:hAnsi="Times New Roman" w:cs="Times New Roman"/>
          <w:sz w:val="24"/>
          <w:szCs w:val="24"/>
        </w:rPr>
        <w:t>wadium ustala się w wysokości 2</w:t>
      </w:r>
      <w:r w:rsidR="0068514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000,00 zł.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Wadium wnoszone w pieniądzu Wykonawca wpłaca przelewem na rachunek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ING Bank Śląski S.A. 54 1050 1429 1000 0022 3144 0930 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Kopię dokumentu potwierdzającego wniesienie wadium na wskazany rachunek Wykonawca dołącza do oferty.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Wadium może być wnoszone w jednej lub kilku następujących formach: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pieniądzu</w:t>
      </w:r>
      <w:proofErr w:type="gramEnd"/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poręczeniach bankowych lub poręczeniach spółdzielczej kasy oszczędnościowo-kredytowej, z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tym że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poręczenie kasy jest zawsze poręczeniem pieniężnym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gwarancjach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bankowych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9.6.4.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gwarancjach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ubezpieczeniowych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9.6.5.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poręczeniach udzielanych przez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podmioty o których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mowa w art. 6b ust. 5 pkt 2 ustawy z dnia 9 listopada 2000 r. o utworzeniu Polskiej Agencji Rozwoju Przedsiębiorczości (Dz. U. z 2007 r. Nr 42, poz. 275, z 2008r Nr 116, poz. 730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i 732 ,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Nr 227 poz. 1505 oraz </w:t>
      </w:r>
      <w:r>
        <w:rPr>
          <w:rFonts w:ascii="Times New Roman" w:eastAsia="Calibri" w:hAnsi="Times New Roman" w:cs="Times New Roman"/>
          <w:sz w:val="24"/>
          <w:szCs w:val="24"/>
        </w:rPr>
        <w:br/>
        <w:t>z 2010r. Nr 96, poz. 620).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zwraca wadium zgodnie z art. 46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Termin związania ofertą.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Oferent jest związany ofertą przez okres 60 dni od dnia upływu terminu składania ofert.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Opis sposobu przygotowania oferty.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Treść oferty musi odpowiadać treści SIWZ.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Ofertę składa się w formie pisemnej (pod rygorem nieważności).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 powinna być napisana na komputerze, maszynie do pisania na białym gładkim papierze lub ręcznie na formularzach.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 musi być napisana w języku polskim.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Wszystkie strony oferty, jak również wszystkie strony dokumentów stanowiących załączniki powinny być ponumerowane i podpisane przez osobę uprawnioną do reprezentacji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Oferenta.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Ewentualne  poprawki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powinny być naniesione czytelnie oraz opatrzone podpisem osoby uprawnionej.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Jeżeli ofertę w imieniu Oferenta składa pełnomocnik, wówczas istnieje obowiązek dołączenia do oferty pełnomocnictwa wystawionego w oryginale lub kserokopii potwierdzonej za zgodność z oryginałem przez Oferenta.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Informacje zastrzeżone w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ofercie jako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tajemnica przedsiębiorstwa w rozumieniu przepisów o zwalczaniu nieuczciwej konkurencji, Oferent powinien w trwały sposób wydzielić i oznaczyć jako część niejawną oferty.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Oferent nie może zastrzec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informacji o których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mowa w art. 86 ust. 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Ofertę należy złożyć w sekretariacie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Zamawiającego:  Pińczów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ul. Batalionów Chłopskich 173 (budynek administracyjny przy kotłowni 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Monte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zapakować do koperty, następnie kopertę starannie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zakleić .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Na kopercie umieścić napis: </w:t>
      </w:r>
      <w:r>
        <w:rPr>
          <w:rFonts w:ascii="Times New Roman" w:eastAsia="Calibri" w:hAnsi="Times New Roman" w:cs="Times New Roman"/>
          <w:b/>
          <w:sz w:val="24"/>
          <w:szCs w:val="24"/>
        </w:rPr>
        <w:t>„Oferta przetargowa na do</w:t>
      </w:r>
      <w:r w:rsidR="00E25FA4">
        <w:rPr>
          <w:rFonts w:ascii="Times New Roman" w:eastAsia="Calibri" w:hAnsi="Times New Roman" w:cs="Times New Roman"/>
          <w:b/>
          <w:sz w:val="24"/>
          <w:szCs w:val="24"/>
        </w:rPr>
        <w:t>stawę węgla miału – Pińczów 2018/2019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br/>
        <w:t>W przypadku braku tej informacji Zamawiający nie ponosi odpowiedzialności za zdarzenia wynikłe z tego braku.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 winna spełniać wszystkie warunki podane w ogłoszeniu oraz w SIWZ.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nieważną uznaje się ofertę, która podlega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odrzuceniu jeżeli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została złożona po wyznaczonym terminie,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jest niezgodna z ustawą,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jej treść nie odpowiada treści SIWZ, z zastrzeżeniem art. 87 ust.2 pkt.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jej złożenie stanowi czyn nieuczciwej konkurencji w rozumieniu przepisów o zwalczaniu nieuczciwej konkurencji,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zawiera rażąco niską cenę w stosunku do przedmiotu zamówienia,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została złożona przez Oferenta wykluczonego z postępowania o udzielenie zamówienia,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zawiera błędy w obliczeniu ceny,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Oferent w terminie 3 dni od dnia doręczenia zawiadomienia nie zgodzi się na poprawienie pomyłki, o której mowa w art. 87 ust. 2 pkt.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zawierające omyłki rachunkowe w obliczeniu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ceny których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nie można poprawić ze względu na spowodowanie istotnych zmian w treści oferty,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podpisane przez osoby nieuprawnione do występowania w imieniu Oferenta,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które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są nieważne na podstawie odrębnych przepisów.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 ponosi wszelkie koszty związane z przygotowaniem i złożeniem oferty.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 może przed upływem terminu składania ofert zmienić lub wycofać ofertę. Wycofanie złożonej oferty następuje poprzez złożenie pisemnego powiadomienia podpisanego przez upełnomocnionego przedstawiciela Oferenta. Powiadomienie należy złożyć w miejscu i według zasad obowiązujących przy składaniu ofert. Odpowiednio opisaną kopertę należy dodatkowo opatrzyć dopiskiem </w:t>
      </w:r>
      <w:r>
        <w:rPr>
          <w:rFonts w:ascii="Times New Roman" w:eastAsia="Calibri" w:hAnsi="Times New Roman" w:cs="Times New Roman"/>
          <w:b/>
          <w:sz w:val="24"/>
          <w:szCs w:val="24"/>
        </w:rPr>
        <w:t>„WYCOFANE”.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Oferta powinna zawierać informację o: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cenach jednostkowych netto, VAT i brutto z dostawą opału do magazynu Zamawiającego dla poszczególnych sortymentów opału,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cenie łącznej netto, VAT i brutto, która stanowi sumaryczną wartość dostawy opału do magazynu Zamawiającego.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Miejsce oraz termin składania i otwarcia ofert.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Oferty należy składać w sekretariacie Zamawiającego – Pińczów ul. Batalionów Chłopskich 173 (budynek administracyjny przy kotłowni 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Monte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´</w:t>
      </w:r>
      <w:r w:rsidR="00E25FA4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E25FA4">
        <w:rPr>
          <w:rFonts w:ascii="Times New Roman" w:eastAsia="Calibri" w:hAnsi="Times New Roman" w:cs="Times New Roman"/>
          <w:sz w:val="24"/>
          <w:szCs w:val="24"/>
        </w:rPr>
        <w:t>) do dnia   2</w:t>
      </w:r>
      <w:r w:rsidR="00685146">
        <w:rPr>
          <w:rFonts w:ascii="Times New Roman" w:eastAsia="Calibri" w:hAnsi="Times New Roman" w:cs="Times New Roman"/>
          <w:sz w:val="24"/>
          <w:szCs w:val="24"/>
        </w:rPr>
        <w:t>7</w:t>
      </w:r>
      <w:r w:rsidR="00E25FA4">
        <w:rPr>
          <w:rFonts w:ascii="Times New Roman" w:eastAsia="Calibri" w:hAnsi="Times New Roman" w:cs="Times New Roman"/>
          <w:sz w:val="24"/>
          <w:szCs w:val="24"/>
        </w:rPr>
        <w:t>.04.2018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do godz.10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Oferty nadesłane pocztą będą zakwalifikowane do postępowania przetargowego pod warunkiem dostarczenia ich przez pocztę do sekre</w:t>
      </w:r>
      <w:r w:rsidR="00E25FA4">
        <w:rPr>
          <w:rFonts w:ascii="Times New Roman" w:eastAsia="Calibri" w:hAnsi="Times New Roman" w:cs="Times New Roman"/>
          <w:sz w:val="24"/>
          <w:szCs w:val="24"/>
        </w:rPr>
        <w:t>tariatu Zamawiającego do dnia 2</w:t>
      </w:r>
      <w:r w:rsidR="00685146">
        <w:rPr>
          <w:rFonts w:ascii="Times New Roman" w:eastAsia="Calibri" w:hAnsi="Times New Roman" w:cs="Times New Roman"/>
          <w:sz w:val="24"/>
          <w:szCs w:val="24"/>
        </w:rPr>
        <w:t>7</w:t>
      </w:r>
      <w:r w:rsidR="00E25FA4">
        <w:rPr>
          <w:rFonts w:ascii="Times New Roman" w:eastAsia="Calibri" w:hAnsi="Times New Roman" w:cs="Times New Roman"/>
          <w:sz w:val="24"/>
          <w:szCs w:val="24"/>
        </w:rPr>
        <w:t>.04.2018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godz. 10</w:t>
      </w:r>
      <w:r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. Oferty złożone po terminie będą zwrócone Oferentowi bez rozpatrzenia.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Otwarcie ofert nastąpi w budynku administracyjnym Zamawiającego przy kotłowni </w:t>
      </w:r>
      <w:r>
        <w:rPr>
          <w:rFonts w:ascii="Times New Roman" w:eastAsia="Calibri" w:hAnsi="Times New Roman" w:cs="Times New Roman"/>
          <w:sz w:val="24"/>
          <w:szCs w:val="24"/>
        </w:rPr>
        <w:br/>
        <w:t>La Monte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a w Pińczowie ul. Batalionów Chłopskich 173.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5FA4">
        <w:rPr>
          <w:rFonts w:ascii="Times New Roman" w:eastAsia="Calibri" w:hAnsi="Times New Roman" w:cs="Times New Roman"/>
          <w:sz w:val="24"/>
          <w:szCs w:val="24"/>
        </w:rPr>
        <w:t>Otwarcie ofert nastąpi w dniu 2</w:t>
      </w:r>
      <w:r w:rsidR="00685146">
        <w:rPr>
          <w:rFonts w:ascii="Times New Roman" w:eastAsia="Calibri" w:hAnsi="Times New Roman" w:cs="Times New Roman"/>
          <w:sz w:val="24"/>
          <w:szCs w:val="24"/>
        </w:rPr>
        <w:t>7</w:t>
      </w:r>
      <w:r w:rsidR="00E25FA4">
        <w:rPr>
          <w:rFonts w:ascii="Times New Roman" w:eastAsia="Calibri" w:hAnsi="Times New Roman" w:cs="Times New Roman"/>
          <w:sz w:val="24"/>
          <w:szCs w:val="24"/>
        </w:rPr>
        <w:t>.04.2018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 godz. 10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Oferenci mogą uczestniczyć w publicznej sesji otwarcia ofert. W przypadku nieobecności Oferenta przy otwarciu ofert, Zamawiający prześle Oferentowi protokół z sesji otwarcia na jego wniosek.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eastAsia="Calibri" w:hAnsi="Times New Roman" w:cs="Times New Roman"/>
          <w:sz w:val="24"/>
          <w:szCs w:val="24"/>
        </w:rPr>
        <w:t>Czynności komisji przetargowej.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Komisja dokonuje oceny złożonych ofert na posiedzeniach zamkniętych i zaprasza maksymalnie 6 oferentów ( nie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mniej niż 3), którzy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zaproponowali najniższą cenę poszczególnych sortymentów do negocjacji.  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13.2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Po przeprowadzonych negocjacjach wybrani oferenci składają oferty ostateczne,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których komisja wybiera ofertę najkorzystniejszą. </w:t>
      </w:r>
    </w:p>
    <w:p w:rsidR="001F30F2" w:rsidRDefault="001F30F2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13.3. </w:t>
      </w:r>
      <w:r>
        <w:rPr>
          <w:rFonts w:ascii="Times New Roman" w:eastAsia="Calibri" w:hAnsi="Times New Roman" w:cs="Times New Roman"/>
          <w:sz w:val="24"/>
          <w:szCs w:val="24"/>
        </w:rPr>
        <w:t>Zaproponowana cena w ofercie ostatecznej nie może być wyższa od ceny zaproponowanej w złożonej ofercie.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>
        <w:rPr>
          <w:rFonts w:ascii="Times New Roman" w:eastAsia="Calibri" w:hAnsi="Times New Roman" w:cs="Times New Roman"/>
          <w:sz w:val="24"/>
          <w:szCs w:val="24"/>
        </w:rPr>
        <w:t>Opis sposobu obliczania ceny: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Jedynym kryterium wyboru oferty jest cena. Zostanie wybrana oferta o najniższej cenie.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Ogłoszenie wyników postępowania.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rozstrzygnięciu postępowania Zamawiający zawiadamia wszystkich uczestników postępowania, biorących udział w negocjacjach wraz z parametrami wybranej oferty.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Pouczenie o środkach ochrony prawnej przysługujących wykonawcy w toku postępowania o udzielenie zamówienia.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Oferentom przysługuje prawo złożenia odwołania do Zamawiającego wobec decyzji Zamawiającego, w terminie 5 dni od dnia zamieszczenia ogłoszenia o wyniku postępowania na stronie internetowej Zamawiającego.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16.2</w:t>
      </w:r>
      <w:r>
        <w:rPr>
          <w:rFonts w:ascii="Times New Roman" w:eastAsia="Calibri" w:hAnsi="Times New Roman" w:cs="Times New Roman"/>
          <w:sz w:val="24"/>
          <w:szCs w:val="24"/>
        </w:rPr>
        <w:t>. Zamawiający rozpatrzy jedynie odwołania, które wpłynie do Zamawiającego na piśmie ( w oryginale) w terminie określonym w pkt 16.1.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rozpatrzy odwołanie najpóźniej w ciągu siedmiu dni od dnia jego wniesienia.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Odwołanie winno zawierać opis czynności, na które jest wnoszone wraz </w:t>
      </w:r>
      <w:r>
        <w:rPr>
          <w:rFonts w:ascii="Times New Roman" w:eastAsia="Calibri" w:hAnsi="Times New Roman" w:cs="Times New Roman"/>
          <w:sz w:val="24"/>
          <w:szCs w:val="24"/>
        </w:rPr>
        <w:br/>
        <w:t>z uzasadnieniem.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16.5</w:t>
      </w:r>
      <w:r>
        <w:rPr>
          <w:rFonts w:ascii="Times New Roman" w:eastAsia="Calibri" w:hAnsi="Times New Roman" w:cs="Times New Roman"/>
          <w:sz w:val="24"/>
          <w:szCs w:val="24"/>
        </w:rPr>
        <w:t>. Do czasu rozstrzygnięcia odwołania przez Zamawiającego, Zamawiający nie może zawrzeć umowy.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Decyzja Zamawiającego zawarta w treści odpowiedzi na odwołanie jest ostateczna </w:t>
      </w:r>
      <w:r>
        <w:rPr>
          <w:rFonts w:ascii="Times New Roman" w:eastAsia="Calibri" w:hAnsi="Times New Roman" w:cs="Times New Roman"/>
          <w:sz w:val="24"/>
          <w:szCs w:val="24"/>
        </w:rPr>
        <w:br/>
        <w:t>w ramach postępowania prowadzonego przez Zamawiającego.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Zawarcie umowy.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Oferent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Wykonawca) którego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oferta została wybrana, (po zakończeniu ewentualnych procedur odwoławczych) jest zobowiązany do podpisania umowy, której istotne warunki </w:t>
      </w:r>
      <w:r>
        <w:rPr>
          <w:rFonts w:ascii="Times New Roman" w:eastAsia="Calibri" w:hAnsi="Times New Roman" w:cs="Times New Roman"/>
          <w:sz w:val="24"/>
          <w:szCs w:val="24"/>
        </w:rPr>
        <w:br/>
        <w:t>i wzór jest załączony do niniejszej SIWZ i stanowi jej integralną część.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Warunkiem podpisania umowy jest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potwierdzona jakość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dostarczonego opału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dostawach próbnych. W przypadku dostarczenia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opału o jakości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niezgodnej z wymogami SIWZ, Zamawiający odstępuje od podpisania umowy i traktuje to jako odmowę podpisania umowy przez Oferenta. 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17.3. </w:t>
      </w:r>
      <w:r>
        <w:rPr>
          <w:rFonts w:ascii="Times New Roman" w:eastAsia="Calibri" w:hAnsi="Times New Roman" w:cs="Times New Roman"/>
          <w:sz w:val="24"/>
          <w:szCs w:val="24"/>
        </w:rPr>
        <w:t>W wyżej opisanym przypadku (pkt. 4 i 17.2) Oferent traci wadium.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eastAsia="Calibri" w:hAnsi="Times New Roman" w:cs="Times New Roman"/>
          <w:sz w:val="24"/>
          <w:szCs w:val="24"/>
        </w:rPr>
        <w:t>Zabezpieczenie należytego wykonania umowy.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żąda od Wykonawcy wniesienia zabezpieczenia należytego wykonania umowy, które służyć będzie pokryciu ewentualnych roszczeń z tytułu niewykonania lub nienależytego wykonania umowy.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m</w:t>
      </w:r>
      <w:r>
        <w:rPr>
          <w:rFonts w:ascii="Times New Roman" w:eastAsia="Calibri" w:hAnsi="Times New Roman" w:cs="Times New Roman"/>
          <w:sz w:val="24"/>
          <w:szCs w:val="24"/>
        </w:rPr>
        <w:t>oże być wnoszone według wyboru W</w:t>
      </w:r>
      <w:r w:rsidRPr="002B29E2">
        <w:rPr>
          <w:rFonts w:ascii="Times New Roman" w:eastAsia="Calibri" w:hAnsi="Times New Roman" w:cs="Times New Roman"/>
          <w:sz w:val="24"/>
          <w:szCs w:val="24"/>
        </w:rPr>
        <w:t>ykonawcy w jednej lub kilku formach określonych prze</w:t>
      </w:r>
      <w:r>
        <w:rPr>
          <w:rFonts w:ascii="Times New Roman" w:eastAsia="Calibri" w:hAnsi="Times New Roman" w:cs="Times New Roman"/>
          <w:sz w:val="24"/>
          <w:szCs w:val="24"/>
        </w:rPr>
        <w:t xml:space="preserve">pisami wymienionymi w art. 148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2B29E2">
        <w:rPr>
          <w:rFonts w:ascii="Times New Roman" w:eastAsia="Calibri" w:hAnsi="Times New Roman" w:cs="Times New Roman"/>
          <w:sz w:val="24"/>
          <w:szCs w:val="24"/>
        </w:rPr>
        <w:t>zp</w:t>
      </w:r>
      <w:proofErr w:type="spellEnd"/>
      <w:r w:rsidRPr="002B29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F661D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wnoszone w pieniądzu wykonawcy wpłaca przelewem na rachunek bankowy</w:t>
      </w:r>
      <w:r w:rsidRPr="00DB1D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ING Bank Śląski S.A. 54 1050 1429 1000 0022 3144 0930. 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W przypadku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wniesienia wadium w pieniądzu W</w:t>
      </w:r>
      <w:r w:rsidRPr="002B29E2">
        <w:rPr>
          <w:rFonts w:ascii="Times New Roman" w:eastAsia="Calibri" w:hAnsi="Times New Roman" w:cs="Times New Roman"/>
          <w:sz w:val="24"/>
          <w:szCs w:val="24"/>
        </w:rPr>
        <w:t>ykonawca może wyrazić zgodę na zaliczenie wadium na poczet zabezpieczenia.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Jeżeli zabezpieczenie wniesiono w pieniądzu Zamawiający przechowuje je na oprocentowanym rachunku bankowym. Zamawiający zwraca zabezpieczenie wniesione </w:t>
      </w:r>
      <w:r w:rsidRPr="002B29E2">
        <w:rPr>
          <w:rFonts w:ascii="Times New Roman" w:eastAsia="Calibri" w:hAnsi="Times New Roman" w:cs="Times New Roman"/>
          <w:sz w:val="24"/>
          <w:szCs w:val="24"/>
        </w:rPr>
        <w:br/>
        <w:t>w pieniądzu z odsetkami wynikającymi z umowy rachunku bankowego, na którym było przechowywane, pomniejszone o koszt prowadzenia tego rachunku oraz prowizji bankowej za przelew pieniędzy na rachunek bankowy Wykonawcy.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.6.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Zabezpieczenie zostanie zwrócone w terminie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30 dni od wykonania zamówienia </w:t>
      </w:r>
      <w:r w:rsidRPr="002B29E2">
        <w:rPr>
          <w:rFonts w:ascii="Times New Roman" w:eastAsia="Calibri" w:hAnsi="Times New Roman" w:cs="Times New Roman"/>
          <w:sz w:val="24"/>
          <w:szCs w:val="24"/>
        </w:rPr>
        <w:br/>
        <w:t>i uznania przez Zamawiającego za należycie wykonane.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.7.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Zabezpie</w:t>
      </w:r>
      <w:r>
        <w:rPr>
          <w:rFonts w:ascii="Times New Roman" w:eastAsia="Calibri" w:hAnsi="Times New Roman" w:cs="Times New Roman"/>
          <w:sz w:val="24"/>
          <w:szCs w:val="24"/>
        </w:rPr>
        <w:t>czenie ustala się w wysokości 10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% ceny całkowitej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brutto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podanej w wybranej ofercie.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Termin wykonania umowy.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Sukcesywnie od momentu podpisania umowy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– każdorazowo na indywidualne zlecen</w:t>
      </w:r>
      <w:r>
        <w:rPr>
          <w:rFonts w:ascii="Times New Roman" w:eastAsia="Calibri" w:hAnsi="Times New Roman" w:cs="Times New Roman"/>
          <w:sz w:val="24"/>
          <w:szCs w:val="24"/>
        </w:rPr>
        <w:t>ie Zamawiającego – do 31.03.20</w:t>
      </w:r>
      <w:r w:rsidR="00E25FA4">
        <w:rPr>
          <w:rFonts w:ascii="Times New Roman" w:eastAsia="Calibri" w:hAnsi="Times New Roman" w:cs="Times New Roman"/>
          <w:sz w:val="24"/>
          <w:szCs w:val="24"/>
        </w:rPr>
        <w:t>19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29E2">
        <w:rPr>
          <w:rFonts w:ascii="Times New Roman" w:eastAsia="Calibri" w:hAnsi="Times New Roman" w:cs="Times New Roman"/>
          <w:sz w:val="24"/>
          <w:szCs w:val="24"/>
        </w:rPr>
        <w:t>roku</w:t>
      </w:r>
      <w:proofErr w:type="gramEnd"/>
      <w:r w:rsidRPr="002B29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Informacje dodatkowe.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nie dopuszcza: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udzielania zaliczek na poczet wykonania zamówienia,</w:t>
      </w:r>
    </w:p>
    <w:p w:rsidR="000D1F75" w:rsidRPr="006C3D94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20.2.</w:t>
      </w:r>
      <w:r>
        <w:rPr>
          <w:rFonts w:ascii="Times New Roman" w:eastAsia="Calibri" w:hAnsi="Times New Roman" w:cs="Times New Roman"/>
          <w:sz w:val="24"/>
          <w:szCs w:val="24"/>
        </w:rPr>
        <w:t>Zamawiający nie dopuszcza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składania ofert częściowych,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9E2">
        <w:rPr>
          <w:rFonts w:ascii="Times New Roman" w:eastAsia="Calibri" w:hAnsi="Times New Roman" w:cs="Times New Roman"/>
          <w:sz w:val="24"/>
          <w:szCs w:val="24"/>
        </w:rPr>
        <w:t>- składania ofert wariantowych,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nie przewiduje zwołania zebrania Oferentów.</w:t>
      </w:r>
    </w:p>
    <w:p w:rsidR="000D1F75" w:rsidRPr="002B29E2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29E2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Pr="002B29E2">
        <w:rPr>
          <w:rFonts w:ascii="Times New Roman" w:eastAsia="Calibri" w:hAnsi="Times New Roman" w:cs="Times New Roman"/>
          <w:sz w:val="24"/>
          <w:szCs w:val="24"/>
        </w:rPr>
        <w:t xml:space="preserve"> Zamawiający zastrzega sobie możliwość unieważnienia postępowania bez podania przyczyny.</w:t>
      </w: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F75" w:rsidRPr="002B29E2" w:rsidRDefault="000D1F75" w:rsidP="000D1F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1F75" w:rsidRDefault="000D1F75" w:rsidP="000D1F75"/>
    <w:p w:rsidR="000D1F75" w:rsidRDefault="000D1F75" w:rsidP="000D1F75">
      <w:pPr>
        <w:spacing w:line="240" w:lineRule="auto"/>
        <w:jc w:val="right"/>
      </w:pPr>
      <w:r>
        <w:t>………………………….</w:t>
      </w:r>
    </w:p>
    <w:p w:rsidR="000D1F75" w:rsidRDefault="000D1F75" w:rsidP="000D1F75">
      <w:r>
        <w:t xml:space="preserve">                                                                                                                                                            Zatwierdzam</w:t>
      </w:r>
    </w:p>
    <w:p w:rsidR="00A914E1" w:rsidRDefault="007F530E"/>
    <w:sectPr w:rsidR="00A914E1" w:rsidSect="005F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75"/>
    <w:rsid w:val="000D1F75"/>
    <w:rsid w:val="001F30F2"/>
    <w:rsid w:val="00244D09"/>
    <w:rsid w:val="00263EDD"/>
    <w:rsid w:val="003876FD"/>
    <w:rsid w:val="00487070"/>
    <w:rsid w:val="005F3677"/>
    <w:rsid w:val="00685146"/>
    <w:rsid w:val="007F530E"/>
    <w:rsid w:val="00C24353"/>
    <w:rsid w:val="00CB70DA"/>
    <w:rsid w:val="00D04FBA"/>
    <w:rsid w:val="00E2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735B-4785-4407-B80A-74748E48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1F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pinczow.pl" TargetMode="External"/><Relationship Id="rId5" Type="http://schemas.openxmlformats.org/officeDocument/2006/relationships/hyperlink" Target="https://www.uzp.gov.pl/__data/assets/pdf_file/0016/30337/Tekst-jednolity-ustawy-Pz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2307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cp:lastPrinted>2018-03-21T07:48:00Z</cp:lastPrinted>
  <dcterms:created xsi:type="dcterms:W3CDTF">2018-04-10T10:16:00Z</dcterms:created>
  <dcterms:modified xsi:type="dcterms:W3CDTF">2018-04-10T10:16:00Z</dcterms:modified>
</cp:coreProperties>
</file>